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92" w:rsidRDefault="008410B9">
      <w:pPr>
        <w:pStyle w:val="a3"/>
        <w:contextualSpacing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Муниципальное бюджетное общеобразовательное учреждение</w:t>
      </w:r>
    </w:p>
    <w:p w:rsidR="00576C92" w:rsidRDefault="008410B9">
      <w:pPr>
        <w:pStyle w:val="a3"/>
        <w:contextualSpacing/>
        <w:jc w:val="center"/>
        <w:rPr>
          <w:color w:val="000000"/>
        </w:rPr>
      </w:pPr>
      <w:r>
        <w:rPr>
          <w:color w:val="000000"/>
        </w:rPr>
        <w:t>«Средняя общеобразовательная школа № 5</w:t>
      </w:r>
    </w:p>
    <w:p w:rsidR="00576C92" w:rsidRDefault="008410B9">
      <w:pPr>
        <w:pStyle w:val="a3"/>
        <w:contextualSpacing/>
        <w:jc w:val="center"/>
        <w:rPr>
          <w:color w:val="000000"/>
        </w:rPr>
      </w:pPr>
      <w:r>
        <w:rPr>
          <w:color w:val="000000"/>
        </w:rPr>
        <w:t>имени Сергея Викторовича Молчанова Белоглинского района»</w:t>
      </w:r>
    </w:p>
    <w:p w:rsidR="00576C92" w:rsidRDefault="00576C92">
      <w:pPr>
        <w:pStyle w:val="a3"/>
        <w:contextualSpacing/>
        <w:jc w:val="center"/>
        <w:rPr>
          <w:color w:val="000000"/>
        </w:rPr>
      </w:pPr>
    </w:p>
    <w:p w:rsidR="00576C92" w:rsidRDefault="008410B9" w:rsidP="008410B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81818"/>
        </w:rPr>
      </w:pPr>
      <w:r>
        <w:rPr>
          <w:sz w:val="28"/>
          <w:szCs w:val="28"/>
        </w:rPr>
        <w:t>«Реализация урочной и внеурочной деятельности по биологии и химии с использованием оборудованием центра естественно-научной направленности «Точка роста».</w:t>
      </w:r>
    </w:p>
    <w:p w:rsidR="00576C92" w:rsidRDefault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Цифровые технологии все больше входят в нашу жизнь. На современном этапе учебные занятия проходят с применением ИКТ. </w:t>
      </w:r>
    </w:p>
    <w:p w:rsidR="00576C92" w:rsidRDefault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Благодаря открытию в нашей школе центра развития «ТОЧКА РОСТА», учреждение получило  новое оборудование: ноутбуки, цветной принтер, цифровые лаборатории (физика, химия, биология), расширенный робототехнический набор, набор по закреплению изучаемых тем по предметным областям основного общего образования.</w:t>
      </w:r>
    </w:p>
    <w:p w:rsidR="00576C92" w:rsidRDefault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Цифровая лаборатория - новое поколение школьных естественнонаучных лабораторий предназначенных для проведения фронтальных и демонстрационных опытов, для организации учебных исследований и исследовательских практик. </w:t>
      </w:r>
      <w:r>
        <w:rPr>
          <w:color w:val="000000" w:themeColor="text1"/>
          <w:shd w:val="clear" w:color="auto" w:fill="FFFFFF"/>
        </w:rPr>
        <w:t>Новое оборудование значительно поднимает заинтересованность в практической деятельности у учеников, как замечают учителя. Во время проведения лабораторных работ ребята  не только изучают окружающую их действительность, но вместе с тем учатся обращаться с современными технологиями.</w:t>
      </w:r>
    </w:p>
    <w:p w:rsidR="00576C92" w:rsidRDefault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</w:rPr>
      </w:pPr>
      <w:r>
        <w:rPr>
          <w:bCs/>
          <w:color w:val="000000" w:themeColor="text1"/>
        </w:rPr>
        <w:t xml:space="preserve">При изучении анатомии и физиологии человека Юлия Алексеевна активно применяет возможности цифровой лаборатории. На начальном этапе были проведены следующие практические и лабораторные работы: </w:t>
      </w:r>
      <w:r>
        <w:rPr>
          <w:color w:val="000000" w:themeColor="text1"/>
        </w:rPr>
        <w:t xml:space="preserve">«Измерение частоты сердечных сокращений до и после физической нагрузки с помощью датчика ЧСС», «Определение жизненной емкости легких с помощью датчика спирометра», «Изучение процесса потребления кислорода человеком», «Определение содержания углекислого газа в кабинете в начале и конце урока». </w:t>
      </w:r>
      <w:r>
        <w:rPr>
          <w:color w:val="000000" w:themeColor="text1"/>
          <w:shd w:val="clear" w:color="auto" w:fill="FFFFFF"/>
        </w:rPr>
        <w:t>При использовании регистраторов наша деятельность больше не ограничена строго рамками урока, ученики сами делают измерения и проводят эксперименты, делая полноценные выводы в конце.</w:t>
      </w:r>
      <w:r>
        <w:rPr>
          <w:color w:val="000000" w:themeColor="text1"/>
        </w:rPr>
        <w:t xml:space="preserve"> Во внеурочное время учащихся ожидают  следующие экологические исследования: «Измерение освещенности в помещениях школы», «Измерение кислотности различных напитков», «Измерение физических параметров воздуха в помещениях школы», «Влияние проветривания на микроклимат класса», «Влияние кислотности почвы на видовой состав растений», «Определение концентрации кислорода в цветущей воде», «Содержание кислорода в воздухе различных помещений».</w:t>
      </w:r>
    </w:p>
    <w:p w:rsidR="00576C92" w:rsidRDefault="008410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на базе МБОУ СОШ№5 для учащихся и педагогов прошла презентация работы центра естественно-научной направленности «Точка Роста». В данном мероприятии смогли принять  участие  все ученики и учителя школы. В специализированных кабинетах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прошли мастер-классы по функционированию центра.  Каждый участник мероприятия имел возможность на практике прикоснуться к тайнам естественной науке. Занятия по направлению химия проходили в химической лаборатории с использованием современного оборудования и цифровой лаборатории. Обучающиеся знакомились с условиями и признаками протекания химических реакций, учились влиять на их скорость. С использование датчиков цифровой лаборатории были проведены опыты «Свойства воды обычные и необычные», «Жесткость воды и способы ее устранения». «ph как показатель качества продуктов бытовой химии». Весна – это период зарождения и вся живая природа просыпается от зимнего анабиоза.  Для самых юных участников мероприятия (1-4 классы), через объектив электронного микроскопа, открылся живой микроскопический мир водного пространства реки Рассыпной (головастики и водоросли). Участники мероприятия, на практике, стали свидетелями защиты индивидуальных  проектов  в области экологии. Самой познавательной и увлекательной была работа о вреде разлагающихся батареек на растения. Ребята на практике подтвердили вред от «полезных» вещей.</w:t>
      </w:r>
    </w:p>
    <w:p w:rsidR="00576C92" w:rsidRDefault="008410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5-6 классов было интересно познакомиться  с видами энергии, ее альтернативными источниками.  Они  учились собирать модели простейших механических электростанций. Ученики 7-8 классов, изучали законы динамики, собирали элементарную электрическую цепь. Ребята старших классов, занимающиеся в кружке «Занимательная физика», рассказали и показали принцип работы системы «Умный дом».</w:t>
      </w:r>
    </w:p>
    <w:p w:rsidR="00576C92" w:rsidRDefault="008410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Периодически, в мероприятия центра, включают блок по поддержке обучающихся с низкими образовательными результатами.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Учеников вовлекают в проектную и внеурочную деятельность с  применением  современных образовательных технологий при организации образовательного процесса. Ребята  приняли участие  во всех практических работах : </w:t>
      </w:r>
      <w:r>
        <w:rPr>
          <w:rFonts w:ascii="Times New Roman" w:hAnsi="Times New Roman" w:cs="Times New Roman"/>
          <w:sz w:val="24"/>
          <w:szCs w:val="24"/>
        </w:rPr>
        <w:t>«Химический анализ продуктов питания не выходя из дома», « Действие этанола на белок», «Изготовление простейшего гербария цветкового растения», «Исследование микроскопических жителей местного водоёма.</w:t>
      </w:r>
    </w:p>
    <w:p w:rsidR="008410B9" w:rsidRDefault="008410B9" w:rsidP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 w:rsidRPr="008410B9">
        <w:t>ГИА п</w:t>
      </w:r>
      <w:r>
        <w:t>о химии в 9 классе предусматривает выполнение реального эксперимента. Практическая часть экзамена включает в себя задание 23 и 24. Используя набор реактивов, ребята работают с химическими веществами, приобретают опыт работы в химической лаборатории, имеют возможность окунуться в мир химии веществ и материалов, химических опытов, научиться выделять проблему и находить пути решения через эксперимент.</w:t>
      </w:r>
    </w:p>
    <w:p w:rsidR="008410B9" w:rsidRDefault="008410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C92" w:rsidRDefault="008410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hd w:val="clear" w:color="auto" w:fill="FFFFFF"/>
        </w:rPr>
      </w:pPr>
      <w:r>
        <w:rPr>
          <w:shd w:val="clear" w:color="auto" w:fill="FFFFFF"/>
        </w:rPr>
        <w:lastRenderedPageBreak/>
        <w:t>Отзыв педагога учреждения О.Д.Ноздрачевой  (учителя русского языка и литературы): «Создание Центра «Точка роста» в нашей школе – большой шаг вперёд, шаг в будущее. Это позволило решить задачи по обновлению материально-технической базы школы, является стимулом для повышения профессионального уровня педагогов, предоставило обучающимся дополнительные возможности по развитию современных технологических и гуманитарных навыков. Можно с уверенностью сказать, что за пять месяцев работы инновационной площадки жизнь наших школьников существенно изменилась. У нас появилась возможность постигать азы наук и осваивать новые технологии, используя современное оборудование. Центр стал для детей любимым и доступным местом в школе».</w:t>
      </w:r>
    </w:p>
    <w:p w:rsidR="008410B9" w:rsidRDefault="008410B9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Мы (преподаватели) очень благодарны  В.В.Путину и разработчикам проекта «Образование». Благодаря проекту,  наша СОШ №5 вышла на новую ступень развития.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«Точка роста» - это огромная находка и удача для учителей, родителей и детей. Благодаря новейшим технологиям и возможностям уроки перешли на новый эволюционный уровень. За прошедший год была проделана колоссальная совместная работа учителя и ученика, так как в центре каждый ребенок найдет что-то интересное для себя, а учитель поможет освоить и воплотить в жизнь.</w:t>
      </w:r>
      <w:r w:rsidRPr="008410B9">
        <w:t xml:space="preserve"> </w:t>
      </w:r>
    </w:p>
    <w:p w:rsidR="008410B9" w:rsidRPr="008410B9" w:rsidRDefault="00841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8410B9">
        <w:rPr>
          <w:rFonts w:ascii="Times New Roman" w:hAnsi="Times New Roman" w:cs="Times New Roman"/>
          <w:sz w:val="24"/>
        </w:rPr>
        <w:t>Оборудование центра естественно-научной направленности:</w:t>
      </w:r>
    </w:p>
    <w:p w:rsidR="008410B9" w:rsidRPr="008410B9" w:rsidRDefault="00841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8410B9">
        <w:rPr>
          <w:rFonts w:ascii="Times New Roman" w:hAnsi="Times New Roman" w:cs="Times New Roman"/>
          <w:sz w:val="24"/>
        </w:rPr>
        <w:t xml:space="preserve">- Позволяют поднять на новый уровень химический  и биологический эксперименты  в общеобразовательных школах </w:t>
      </w:r>
    </w:p>
    <w:p w:rsidR="008410B9" w:rsidRPr="008410B9" w:rsidRDefault="00841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8410B9">
        <w:rPr>
          <w:rFonts w:ascii="Times New Roman" w:hAnsi="Times New Roman" w:cs="Times New Roman"/>
          <w:sz w:val="24"/>
        </w:rPr>
        <w:t xml:space="preserve">-  Способствуют значительному поднятию интереса к предмету </w:t>
      </w:r>
    </w:p>
    <w:p w:rsidR="008410B9" w:rsidRPr="008410B9" w:rsidRDefault="00841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8410B9">
        <w:rPr>
          <w:rFonts w:ascii="Times New Roman" w:hAnsi="Times New Roman" w:cs="Times New Roman"/>
          <w:sz w:val="24"/>
        </w:rPr>
        <w:t xml:space="preserve">-  Позволяют учащимся работать самостоятельно </w:t>
      </w:r>
    </w:p>
    <w:p w:rsidR="00576C92" w:rsidRPr="008410B9" w:rsidRDefault="00841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410B9">
        <w:rPr>
          <w:rFonts w:ascii="Times New Roman" w:hAnsi="Times New Roman" w:cs="Times New Roman"/>
          <w:sz w:val="24"/>
        </w:rPr>
        <w:t>- Дают опыт работы с интересной современной техникой, компьютерными программами</w:t>
      </w:r>
    </w:p>
    <w:p w:rsidR="00576C92" w:rsidRDefault="00576C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sectPr w:rsidR="00576C92" w:rsidSect="00576C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22" w:rsidRDefault="00023D22">
      <w:pPr>
        <w:spacing w:line="240" w:lineRule="auto"/>
      </w:pPr>
      <w:r>
        <w:separator/>
      </w:r>
    </w:p>
  </w:endnote>
  <w:endnote w:type="continuationSeparator" w:id="0">
    <w:p w:rsidR="00023D22" w:rsidRDefault="00023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22" w:rsidRDefault="00023D22">
      <w:pPr>
        <w:spacing w:after="0"/>
      </w:pPr>
      <w:r>
        <w:separator/>
      </w:r>
    </w:p>
  </w:footnote>
  <w:footnote w:type="continuationSeparator" w:id="0">
    <w:p w:rsidR="00023D22" w:rsidRDefault="00023D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14"/>
    <w:rsid w:val="00023D22"/>
    <w:rsid w:val="000C3C08"/>
    <w:rsid w:val="002814FA"/>
    <w:rsid w:val="00283B66"/>
    <w:rsid w:val="00403CF9"/>
    <w:rsid w:val="005702BF"/>
    <w:rsid w:val="00576C92"/>
    <w:rsid w:val="005A0A64"/>
    <w:rsid w:val="00703014"/>
    <w:rsid w:val="00792DB2"/>
    <w:rsid w:val="007A6F58"/>
    <w:rsid w:val="007F1ACB"/>
    <w:rsid w:val="00825BEE"/>
    <w:rsid w:val="008410B9"/>
    <w:rsid w:val="00943198"/>
    <w:rsid w:val="00A95BA2"/>
    <w:rsid w:val="00BD60FC"/>
    <w:rsid w:val="00BE4FC8"/>
    <w:rsid w:val="00BF78B4"/>
    <w:rsid w:val="00C00E98"/>
    <w:rsid w:val="00C324D0"/>
    <w:rsid w:val="00E425FF"/>
    <w:rsid w:val="00E94B6F"/>
    <w:rsid w:val="5CA22435"/>
    <w:rsid w:val="62101F69"/>
    <w:rsid w:val="7A7B1D59"/>
    <w:rsid w:val="7DA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5C745-0462-4762-923F-E96C0D68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B84F3-9CFD-4B44-A90C-7C50D24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khimiya</dc:creator>
  <cp:lastModifiedBy>test</cp:lastModifiedBy>
  <cp:revision>2</cp:revision>
  <dcterms:created xsi:type="dcterms:W3CDTF">2025-04-07T10:23:00Z</dcterms:created>
  <dcterms:modified xsi:type="dcterms:W3CDTF">2025-04-07T10:23:00Z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DC7CF63BCCC442EFA18907A9C4B043A6_12</vt:lpwstr>
  </property>
</Properties>
</file>